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XXVIII/407/26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zawarcia porozumienia w celu wykonania remontu nawierzchni drogi gminnej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 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 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 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 gminnym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 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ze zm.) w związku z art. 19 ust. 4 ustawy z dnia 21 marca 1985 r.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 drogach publicznych (t.j.Dz. U. z 2025 r., poz. 889 ze zm.) 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216 ust. 3 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finansach publicznych  (t.j.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 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ze zm.) –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Wyraża się zgodę na zawarcie porozumienia pomiędzy zarządcami dróg – Prezydentem Miasta Tarnowa i Burmistrzem Żabna w sprawie wykonania remontu nawierzchni drogi gminnej ul. Łęgowej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 Tarnowie i ul. Granicznej w Łęgu Tarnowskim, o treści jak w załączniku do niniejszej uchwały.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:rsidR="00A77B3E">
      <w:pPr>
        <w:keepNext/>
        <w:spacing w:before="0" w:after="120" w:line="240" w:lineRule="auto"/>
        <w:ind w:left="547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Załącznik do uchwały nr XXVIII/407/26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Rady Miejskiej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Żabnie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sierpnia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4"/>
          <w:u w:val="none"/>
          <w:vertAlign w:val="baseline"/>
        </w:rPr>
        <w:t>POROZUMIENIE</w:t>
      </w:r>
    </w:p>
    <w:p w:rsidR="00A77B3E">
      <w:pPr>
        <w:keepNext w:val="0"/>
        <w:keepLines w:val="0"/>
        <w:spacing w:before="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zawarte w dniu ................................................ w Tarnowie, pomiędzy: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4"/>
          <w:u w:val="none"/>
          <w:vertAlign w:val="baseline"/>
        </w:rPr>
        <w:t xml:space="preserve">Prezydentem Miasta Tarnowa …………………………,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zwanym dalej „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4"/>
          <w:u w:val="none" w:color="000000"/>
          <w:vertAlign w:val="baseline"/>
        </w:rPr>
        <w:t>Przejmującym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”, działającym jako zarządca dróg publicznych w granicach miasta na prawach powiatu zgodnie z art. 19 ust. 5 ustawy z dnia 21 marca 1985 r. o drogach publicznych (Dz. U. z 2025 r. poz. 889 z późn. zm.), z siedzibą ul. Adama Mickiewicza 2, 33 – 100 Tarnów, NIP: 873-10-11-086, przy kontrasygnacie Skarbnika Miasta …………………………, a 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Burmistrzem Żabna …………………………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, zwanym dalej „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4"/>
          <w:u w:val="none" w:color="000000"/>
          <w:vertAlign w:val="baseline"/>
        </w:rPr>
        <w:t>Przekazującym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”, działającym jako zarządca dróg gminnych na terenie Gminy Żabno, z siedzibą: ul. Władysława Jagiełły 1, NIP 993-037-01-09, przy kontrasygnacie Skarbnika Gminy …………………………, 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podstawie art. 19 ust. 4 zd. 1 ustawy o drogach publicznych oraz: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uchwały Nr ……/2026 Rady Miejskiej w Tarnowie z dnia ………….. 2026 r. w sprawie porozumienia z Gminą Żabno w celu wykonania remontu nawierzchni drogi gminnej,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uchwały Nr …./2026 Rady Gminy Żabno z dnia …………… 2026 r.w sprawie  ………………………………… , strony zawierają porozumienie o następującej treści: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Przedmiotem porozumienia jest określenie zasad przeprowadzenia remontu nawierzchni drogi gminnej o nazwie ul. Łęgowa w Tarnowie i ul. Graniczna w Łęgu Tarnowskim w Gminie Żabno, położonej na granicy tych Gmin i stanowiącej częściowo własność Gminy Miasta Tarnowa i częściowo Gminy Żabno, na odcinku o długości około 307 m położonym na: 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działkach nr 819, obr. 0004 i nr 397, obr. 0007 w jednostce ewidencyjnej Miasto Tarnów,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działkach nr 1566/1, 1185/5 i 1535 w jednostce ewidencyjnej Gmina Żabno zgodnie z załącznikiem graficznym do porozumienia, zwanego dalej „zadaniem”.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Remont drogi obejmował będzie wykonanie: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frezowania nawierzchni,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warstwy wyrównawczej z kruszywa,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regulacji pionowej studzienek,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warstwy nawierzchni bitumicznej,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poboczy.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Na mocy porozumienia Przekazujący przekazuje Przejmującemu na czas realizacji zadania, w odniesieniu do odcinka drogi gminnej określonego w § 1 ust. 1,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funkcję jego inwestora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w rozumieniu art. 20 pkt 3 ustawy o drogach publicznych. 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związku z zawarciem porozumienia Przejmujący zobowiązuje się do dokonywania wszelkich czynności i działań związanych z przygotowaniem i przeprowadzeniem remontu drogi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porozumieniu z Przekazującym.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Strony ustalają, że realizacja zadania nastąpi nie później niż do dnia 30 listopada 2026 r.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Przejmujący we własnym zakresie zleci wykonawcy robót budowlanych wykonanie zadania.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Na mocy porozumienia Przekazujący upoważnia Przejmującego do dysponowania na cele wykonania zadania terenem w zakresie niezbędnym do realizacji porozumienia według obowiązujących w tym zakresie przepisów prawnych.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Porozumienie wchodzi w życie z dniem podpisania.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Porozumienie obowiązuje do zakończenia realizacji i rozliczenia zadania.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Przekazujący zobowiązuje się pokryć koszty realizacji powierzonego Przejmującemu zadania w kwocie 264 836,76 zł (dwieście sześćdziesiąt cztery tysiące osiemset trzydzieści sześć złotych 76/100). W ramach partycypacji w kosztach Gmina Żabno przekaże Gminie Miasta Tarnowa dotację celową.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Przekazanie dotacji nastąpi w terminie 30 dni od dnia podpisania porozumienia na rachunek Gminy Miasta Tarnowa nr 91 1020 2892 0000 5102 0765 9925.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Koszty wykonania zadania przekraczające kwotę wskazaną w ust. 1 pokryje Przejmujący.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6.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W przypadku niewykonywania obowiązków wynikających z porozumienia, strony dopuszczają możliwość wcześniejszego jego rozwiązania na mocy porozumienia stron i określenia ewentualnych dalszych zasad współpracy na mocy odrębnego porozumienia.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Do spraw nieuregulowanych w porozumieniu zastosowanie mają obowiązujące w tym zakresie przepisy prawne.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Wszelkie zmiany treści porozumienia wymagają aneksu w formie pisemnej pod rygorem nieważności.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Spory związane z realizacją porozumienia podlegać będą orzecznictwu sądu właściwego dla siedziby Przekazującego.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7.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Niniejsze porozumienie sporządzono w 2 jednobrzmiących egzemplarzach, po jednym dla każdej ze Stron.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Porozumienie podlega ogłoszeniu w Dzienniku Urzędowym Województwa Małopolskiego, ogłoszenia dokona Gmina Żabno.</w:t>
      </w:r>
    </w:p>
    <w:p w:rsidR="00A77B3E">
      <w:pPr>
        <w:keepNext w:val="0"/>
        <w:keepLines w:val="0"/>
        <w:spacing w:before="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PRZEJMUJĄCY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PRZEKAZUJĄCY</w:t>
      </w:r>
    </w:p>
    <w:p w:rsidR="00A77B3E">
      <w:pPr>
        <w:keepNext/>
        <w:keepLines/>
        <w:spacing w:before="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Prezydent Miasta Tarnowa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Burmistrz Żabna</w:t>
      </w:r>
    </w:p>
    <w:p w:rsidR="00A77B3E">
      <w:pPr>
        <w:keepNext/>
        <w:keepLines/>
        <w:spacing w:before="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 w:val="0"/>
        <w:keepLines w:val="0"/>
        <w:spacing w:before="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 w:type="page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Załącznik graficzny do porozumienia </w:t>
      </w:r>
    </w:p>
    <w:p w:rsidR="00A77B3E">
      <w:pPr>
        <w:keepNext/>
        <w:keepLines w:val="0"/>
        <w:spacing w:before="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drawing>
          <wp:inline>
            <wp:extent cx="6101695" cy="3746822"/>
            <wp:docPr id="100001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1695" cy="374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/>
        <w:keepLines/>
        <w:spacing w:before="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850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0C18383A-524B-46A1-842B-08646EF0DCA6.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0C18383A-524B-46A1-842B-08646EF0DCA6.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image" Target="media/image1.png" /><Relationship Id="rId6" Type="http://schemas.openxmlformats.org/officeDocument/2006/relationships/image" Target="Zalacznik0056B215-2895-491D-81BB-D8ACE727942B.png" TargetMode="Externa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XXVIII/407/26 z dnia 26 sierpnia 2026 r.</dc:title>
  <dc:subject>w sprawie zawarcia porozumienia w^celu wykonania remontu nawierzchni drogi gminnej</dc:subject>
  <dc:creator>Mateusz Libera</dc:creator>
  <cp:lastModifiedBy>Mateusz Libera</cp:lastModifiedBy>
  <cp:revision>1</cp:revision>
  <dcterms:created xsi:type="dcterms:W3CDTF">2026-08-28T13:07:41Z</dcterms:created>
  <dcterms:modified xsi:type="dcterms:W3CDTF">2026-08-28T13:07:41Z</dcterms:modified>
  <cp:category>Akt prawny</cp:category>
</cp:coreProperties>
</file>