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XIV/206/25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11 czerwca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części działki nr 299/1 o pow. 0,10 ha, położonej w Janikowicach, z dotychczasowym dzierżawcą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części działki nr 299/1 o pow. 0,10 ha, położonej w Janikowicach,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TR1D/00046058/6, stanowiącej mienie komunalne Gminy Żabno,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00C2A661-6468-4F2F-B461-AD9B9F00A42A.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XIV/206/25 z dnia 11 czerwca 2025 r.</dc:title>
  <dc:subject>w sprawie wyrażenia zgody na zawarcie kolejnej umowy dzierżawy na czas oznaczony do 3^lat, części działki nr 299/1 o^pow. 0,10 ha, położonej w^Janikowicach, z^dotychczasowym dzierżawcą</dc:subject>
  <dc:creator>Mateusz Libera</dc:creator>
  <cp:lastModifiedBy>Mateusz Libera</cp:lastModifiedBy>
  <cp:revision>1</cp:revision>
  <dcterms:created xsi:type="dcterms:W3CDTF">2025-06-12T13:02:28Z</dcterms:created>
  <dcterms:modified xsi:type="dcterms:W3CDTF">2025-06-12T13:02:28Z</dcterms:modified>
  <cp:category>Akt prawny</cp:category>
</cp:coreProperties>
</file>