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XI/157/25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12 marca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pomocy finansowej dla Województwa Małopolskiego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10 ust. 2 i 18 ust. 2 pkt 15, art. 58 ustawy z dnia 8 marca 1990 r. o samorządzie gminnym (t.j. Dz.U. z 2024 r., poz. 1465 z późn. zm.) oraz art. 216 ust. 2 pkt 5 oraz art. 220 ust. 1 i 2 ustawy z dnia 27 sierpnia 2009 r. o finansach publicznych (t.j. Dz.U z 2024 r. poz. 1530),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pomocy finansowej dla Województwa Małopolskiego w wysokości 632 500,00 zł (słownie: sześćset trzydzieści dwa tysiące złotych pięćset złotych 00/100), która zostanie przekazywana w formie dotacji celowych, w następującym podziale: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200 000 zł w 2026 r.;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432 500,00 zł w 2027 r. z przeznaczeniem na dofinansowanie realizacji zadania inwestycyjnego pn. „Obwodnica Żabna w/c DW 973, 975 — opracowanie dokumentacji projektowej”.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Pomoc finansowa, o której mowa w § 1 zostanie udzielona ze środków budżetu Gminy Żabno w latach 2026, 2027 oraz  zostanie uwzględniona w Wieloletniej Prognozie Finansowej Gminy Żabno na lata 2025 -2035.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Szczegółowe warunki udzielania pomocy rzeczowej oraz przeznaczenie i zasady jej rozliczenia zostaną określone w umowie zawartej pomiędzy Gminą Żabno, Powiatem Tarnowskim i Województwem Małopolskim. Do zwarcia umowy o której jest mowa w zdaniu pierwszym upoważnia się Burmistrza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 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601A38F8-DE63-4A57-93B5-09493F7C332E.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XI/157/25 z dnia 12 marca 2025 r.</dc:title>
  <dc:subject>w sprawie udzielenia pomocy finansowej dla Województwa Małopolskiego</dc:subject>
  <dc:creator>Mateusz Libera</dc:creator>
  <cp:lastModifiedBy>Mateusz Libera</cp:lastModifiedBy>
  <cp:revision>1</cp:revision>
  <dcterms:created xsi:type="dcterms:W3CDTF">2025-03-14T10:38:39Z</dcterms:created>
  <dcterms:modified xsi:type="dcterms:W3CDTF">2025-03-14T10:38:39Z</dcterms:modified>
  <cp:category>Akt prawny</cp:category>
</cp:coreProperties>
</file>