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VI/100/24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21/8 o pow. 0,92 ha, położonej w Sieradzy,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1465) oraz art. 13 ust. 1 ustawy z dnia 21 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21/8 o pow. 0,92 ha, położonej w Sieradzy,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TR1D/00046068/9, stanowiącej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3D70AA75-421F-4FD5-965B-A634648B1132.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VI/100/24 z dnia 30 października 2024 r.</dc:title>
  <dc:subject>w sprawie wyrażenia zgody na zawarcie kolejnej umowy dzierżawy na czas oznaczony do 3^lat, nieruchomości oznaczonej jako część działki nr 21/8 o^pow. 0,92 ha, położonej w^Sieradzy, z^dotychczasowym dzierżawcą.</dc:subject>
  <dc:creator>Mateusz Libera</dc:creator>
  <cp:lastModifiedBy>Mateusz Libera</cp:lastModifiedBy>
  <cp:revision>1</cp:revision>
  <dcterms:created xsi:type="dcterms:W3CDTF">2024-11-05T10:34:11Z</dcterms:created>
  <dcterms:modified xsi:type="dcterms:W3CDTF">2024-11-05T10:34:11Z</dcterms:modified>
  <cp:category>Akt prawny</cp:category>
</cp:coreProperties>
</file>