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sz w:val="28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IV/39/24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8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30 lipca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sprzedaż nieruchomości oznaczonej jako działki nr 1782/2, 1783/2, 1784/2, 1789/1, 1790/1, 1791/2 o łącznej pow. 0,6307 ha, położonej w Żabnie.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2, pkt. 9. lit. "a"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(tekst jednolity 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 poz. 609, z późniejszymi zmianami) oraz art. 13 ust. 1 i art. 37 ust. 2 pkt 6 ustawy z dnia 21 sierpnia 1997 r. o gospodarce nieruchomościami (tekst jednolity Dz.U. z 2023 r., poz. 344, z późniejszymi zmianami),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Wyrazić zgodę Burmistrzowi Żabna na zbycie nieruchomości, oznaczonej jako działka nr 1782/2 o pow. 0,0769 ha, nr 1783/2 o pow. 0,0935 ha, nr 1784/2 o pow. 0,1094 ha, nr 1789/1 o pow. 0,0156 ha, nr 1790/1 o pow. 0,0733 ha, nr 1791/2 o pow. 0,2620 ha,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łącznej pow. 0,6307 ha, położonej w Żabnie, dla której Sąd Rejonowy w Dąbrowie Tarnowskiej IV Wydział Ksiąg Wieczystych prowadzi księgę wieczystą nr TR1D/00044063/0, stanowiącej własność Gminy Żabno.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8258147D-0566-41F4-ACB0-25314162AF60.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IV/39/24 z dnia 30 lipca 2024 r.</dc:title>
  <dc:subject>w sprawie wyrażenia zgody na sprzedaż nieruchomości oznaczonej jako działki nr 1782/2, 1783/2, 1784/2, 1789/1, 1790/1, 1791/2 o^łącznej pow. 0,6307 ha, położonej w^Żabnie.</dc:subject>
  <dc:creator>Mateusz Libera</dc:creator>
  <cp:lastModifiedBy>Mateusz Libera</cp:lastModifiedBy>
  <cp:revision>1</cp:revision>
  <dcterms:created xsi:type="dcterms:W3CDTF">2024-07-31T12:03:00Z</dcterms:created>
  <dcterms:modified xsi:type="dcterms:W3CDTF">2024-07-31T12:03:00Z</dcterms:modified>
  <cp:category>Akt prawny</cp:category>
</cp:coreProperties>
</file>