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IV/29/24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30 lipca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 Wieloletniej Prognozy Finansowej Gminy Żabno na lata 2024-2035</w:t>
      </w:r>
    </w:p>
    <w:p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</w:t>
      </w:r>
      <w:proofErr w:type="spellStart"/>
      <w:r>
        <w:t>t.j</w:t>
      </w:r>
      <w:proofErr w:type="spellEnd"/>
      <w:r>
        <w:t>. Dz. U. 2023 r. poz. 1270 z </w:t>
      </w:r>
      <w:proofErr w:type="spellStart"/>
      <w:r>
        <w:t>późn</w:t>
      </w:r>
      <w:proofErr w:type="spellEnd"/>
      <w:r>
        <w:t>. zm.) uchwala się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LX/813/2023 Rady Miejskiej w Żabnie z dnia 28.12.2023 r. w sprawie Wieloletniej Prognozy Finansowej Gminy Żabno na lata 2024-2035 z </w:t>
      </w:r>
      <w:proofErr w:type="spellStart"/>
      <w:r>
        <w:t>późn</w:t>
      </w:r>
      <w:proofErr w:type="spellEnd"/>
      <w:r>
        <w:t>. zmianami wprowadza się następujące zmiany:</w:t>
      </w:r>
    </w:p>
    <w:p w:rsidR="00A77B3E" w:rsidRDefault="00000000">
      <w:pPr>
        <w:spacing w:after="120"/>
        <w:ind w:left="340" w:hanging="227"/>
      </w:pPr>
      <w:r>
        <w:t>1) załącznik nr 1 – Wieloletnia Prognoza Finansowa Gminy Żabno na lata 2024-2035 otrzymuje brzmienie załącznika nr 1 do uchwały;</w:t>
      </w:r>
    </w:p>
    <w:p w:rsidR="00A77B3E" w:rsidRDefault="00000000">
      <w:pPr>
        <w:spacing w:after="120"/>
        <w:ind w:left="340" w:hanging="227"/>
      </w:pPr>
      <w:r>
        <w:t>2) w Wykazie wieloletnich przedsięwzięć Gminy Żabno, stanowiącym załącznik nr 2 do zmienianej uchwały – określone w załączniku nr 2 do niniejszej uchwały;</w:t>
      </w:r>
    </w:p>
    <w:p w:rsidR="00A77B3E" w:rsidRDefault="00000000">
      <w:pPr>
        <w:spacing w:after="120"/>
        <w:ind w:left="340" w:hanging="227"/>
      </w:pPr>
      <w:r>
        <w:t>3) objaśnienia przyjętych wartości do Wieloletniej Prognozy Finansowej Gminy Żabno stanowią załącznik nr 3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725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56B" w:rsidRDefault="00D7256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56B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 do uchwały Nr IV/29/24</w:t>
      </w:r>
      <w:r>
        <w:br/>
        <w:t>Rady Miejskiej w Żabnie</w:t>
      </w:r>
      <w:r>
        <w:br/>
        <w:t>z dnia 30 lipca 2024 r.</w:t>
      </w:r>
    </w:p>
    <w:p w:rsidR="00A77B3E" w:rsidRDefault="00000000">
      <w:pPr>
        <w:keepNext/>
        <w:spacing w:before="240" w:after="36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Wieloletnia Prognoza Finansowa Gminy Żabno</w:t>
      </w: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2 do uchwały Nr IV/29/24</w:t>
      </w:r>
      <w:r>
        <w:br/>
        <w:t>Rady Miejskiej w Żabnie</w:t>
      </w:r>
      <w:r>
        <w:br/>
        <w:t>z dnia 30 lipca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Wykaz przedsięwzięć do Wieloletniej Prognozy Finansowej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D7256B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D7256B">
        <w:trPr>
          <w:trHeight w:val="135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D7256B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50 336 700,55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27 586 891,53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5 049 269,61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1 560 394,40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3 946 720,70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1 324 588,25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1 056 519,61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360 894,40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46 389 979,85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26 262 303,28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3 992 750,00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sz w:val="14"/>
              </w:rPr>
              <w:t>Dz.U.Nr</w:t>
            </w:r>
            <w:proofErr w:type="spellEnd"/>
            <w:r>
              <w:rPr>
                <w:sz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1 608 486,82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578 462,81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407 137,61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327 512,40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1 440 586,82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410 562,81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407 137,61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327 512,40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543 292,82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209 922,81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206 497,61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126 872,40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167 900,00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48 728 213,73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27 008 428,72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4 642 132,00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1 232 882,00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2 506 133,88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914 025,44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649 382,00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33 382,00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Wielowariantowa koncepcja budowy obwodnicy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383 978,88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191 989,44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Wsparcie opiekunów nieformalnych osób </w:t>
            </w:r>
            <w:proofErr w:type="spellStart"/>
            <w:r>
              <w:rPr>
                <w:sz w:val="14"/>
              </w:rPr>
              <w:t>niesamodzierlnych</w:t>
            </w:r>
            <w:proofErr w:type="spellEnd"/>
            <w:r>
              <w:rPr>
                <w:sz w:val="14"/>
              </w:rPr>
              <w:t xml:space="preserve">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89 502,00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Sieradza nr K203528 dz. nr 1166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Wykonanie wykazów synchronizacyjnych dla działek nr 395/1, 459/1 w </w:t>
            </w:r>
            <w:proofErr w:type="spellStart"/>
            <w:r>
              <w:rPr>
                <w:sz w:val="14"/>
              </w:rPr>
              <w:t>obr</w:t>
            </w:r>
            <w:proofErr w:type="spellEnd"/>
            <w:r>
              <w:rPr>
                <w:sz w:val="14"/>
              </w:rPr>
              <w:t>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5 980,00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5 980,00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Wykonanie wykazów synchronizacyjnych dla działek nr 692 w </w:t>
            </w:r>
            <w:proofErr w:type="spellStart"/>
            <w:r>
              <w:rPr>
                <w:sz w:val="14"/>
              </w:rPr>
              <w:t>obr</w:t>
            </w:r>
            <w:proofErr w:type="spellEnd"/>
            <w:r>
              <w:rPr>
                <w:sz w:val="14"/>
              </w:rPr>
              <w:t>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3 813,00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Uruchomienie integracji SIDAS EZD z platformą e-Doręczenia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8 610,00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8 610,00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D7256B">
        <w:trPr>
          <w:trHeight w:val="69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zobowiązań</w:t>
            </w:r>
          </w:p>
        </w:tc>
      </w:tr>
      <w:tr w:rsidR="00D7256B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34 316 939,54</w:t>
            </w:r>
          </w:p>
        </w:tc>
      </w:tr>
      <w:tr w:rsidR="00D7256B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2 862 386,26</w:t>
            </w:r>
          </w:p>
        </w:tc>
      </w:tr>
      <w:tr w:rsidR="00D7256B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31 454 553,28</w:t>
            </w:r>
          </w:p>
        </w:tc>
      </w:tr>
      <w:tr w:rsidR="00D7256B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1 433 496,82</w:t>
            </w:r>
          </w:p>
        </w:tc>
      </w:tr>
      <w:tr w:rsidR="00D7256B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1 265 596,82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481 536,00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240 768,00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543 292,82</w:t>
            </w:r>
          </w:p>
        </w:tc>
      </w:tr>
      <w:tr w:rsidR="00D7256B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167 900,00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123 000,00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44 900,00</w:t>
            </w:r>
          </w:p>
        </w:tc>
      </w:tr>
      <w:tr w:rsidR="00D7256B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32 883 442,72</w:t>
            </w:r>
          </w:p>
        </w:tc>
      </w:tr>
      <w:tr w:rsidR="00D7256B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1 596 789,44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242 000,00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52 312,00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191 989,44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47 251,00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900 000,00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5 980,00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3 813,00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8 610,00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45 000,00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D7256B">
        <w:trPr>
          <w:trHeight w:val="285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2028</w:t>
            </w:r>
          </w:p>
        </w:tc>
      </w:tr>
      <w:tr w:rsidR="00D7256B">
        <w:trPr>
          <w:trHeight w:val="16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46 222 079,85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26 094 403,28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3 992 750,00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12 855 793,00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3 511 359,00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Rozbudowa drogi gminnej nr K20469 ul. Warszawska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3 110 700,00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2 965 000,00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Rozbudowa drogi gminnej ul. Paderewskiego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2 417 112,00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2 400 000,00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Przebudowa drogi wewnętrznej ul. PCK dz. nr 1344 wraz z odwodnieniem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570 500,00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541 000,00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Modernizacja - remont ulicy Jana Wnęka na dz. nr </w:t>
            </w:r>
            <w:proofErr w:type="spellStart"/>
            <w:r>
              <w:rPr>
                <w:sz w:val="14"/>
              </w:rPr>
              <w:t>ewid</w:t>
            </w:r>
            <w:proofErr w:type="spellEnd"/>
            <w:r>
              <w:rPr>
                <w:sz w:val="14"/>
              </w:rPr>
              <w:t xml:space="preserve"> 395/2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Przebudowa drogi wew. ul. Pasternik dz. nr 1045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1 024 900,00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Przebudowa drogi gminnej K203491 ul. Ofiar Katynia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561 325,00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532 625,00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pomieszczeń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Rozbudowa drogi gminnej ul. Cmentarna w </w:t>
            </w:r>
            <w:proofErr w:type="spellStart"/>
            <w:r>
              <w:rPr>
                <w:sz w:val="14"/>
              </w:rPr>
              <w:t>Oftinowie</w:t>
            </w:r>
            <w:proofErr w:type="spellEnd"/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4 017 317,00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3 860 000,00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Budowa hali sportowo widowiskowej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Przebudowa drogi powiatowej nr 1341K relacji Ilkowice – Łęg Tarnowski – Lisia Góra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83 456,00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41 728,00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dokumentacji projektowej dla rozbudowy drogi gminnej dz. nr 1152/3 w m.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Konserwacja techniczna polichromii sklepienia nawy głównej Kościoła pw. Oczyszczenia Najświętszej Marii Panny w Odporyszowie - Polski Ład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714 300,00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714 300,00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Rozbudowa drogi gminnej wewnętrznej ul. Szkolna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Rozbudowa drogi gminnej nr 203529 wraz z budową ścianki szczelnej oraz pozostałą infrastrukturą techniczną nr dz. 1161 i 608 w miejscowości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795 000,00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Modernizacja wewnętrznej instalacji </w:t>
            </w:r>
            <w:proofErr w:type="spellStart"/>
            <w:r>
              <w:rPr>
                <w:sz w:val="14"/>
              </w:rPr>
              <w:t>wodno</w:t>
            </w:r>
            <w:proofErr w:type="spellEnd"/>
            <w:r>
              <w:rPr>
                <w:sz w:val="14"/>
              </w:rPr>
              <w:t xml:space="preserve">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Dostosowanie łazienki w Szkole Podstawowej w Łęgu Tarnowskim dla osób niepełnosprawnych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Budowa sieci kanalizacyjnej w m. Sieradza (nowe osiedle)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Przebudowa drogi gm. K203456 ul. Wojska Polskiego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Przebudowa drogi wewnętrznej ul. 3 Maja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6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budynków infrastruktury społecznej wraz z zagospodarowaniem terenu w Gminie Żabno (Dom Ludowy w Chorążcu, Klub Senior+ w Żabnie, budynek Miejsko Gminnego Zakładu Gospodarki Komunalnej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D7256B">
        <w:trPr>
          <w:trHeight w:val="46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zobowiązań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69 834,00</w:t>
            </w:r>
          </w:p>
        </w:tc>
      </w:tr>
      <w:tr w:rsidR="00D7256B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31 286 653,28</w:t>
            </w:r>
          </w:p>
        </w:tc>
      </w:tr>
      <w:tr w:rsidR="00D7256B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3 511 359,00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2 965 000,00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2 400 000,00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541 000,00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255 000,00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990 000,00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532 625,00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343 000,00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455 000,00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3 860 000,00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195 000,00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41 728,00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170 000,00</w:t>
            </w:r>
          </w:p>
        </w:tc>
      </w:tr>
      <w:tr w:rsidR="00D7256B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714 300,00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625 000,00</w:t>
            </w:r>
          </w:p>
        </w:tc>
      </w:tr>
      <w:tr w:rsidR="00D7256B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795 000,00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260 000,00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240 000,00</w:t>
            </w:r>
          </w:p>
        </w:tc>
      </w:tr>
      <w:tr w:rsidR="00D7256B"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1 530 000,00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D7256B">
        <w:trPr>
          <w:trHeight w:val="30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2028</w:t>
            </w:r>
          </w:p>
        </w:tc>
      </w:tr>
      <w:tr w:rsidR="00D7256B"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wraz termomodernizacją Domu Ludowego w m. Gorzyce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Wykonanie dokumentacji na odwodnienie terenu przy drogach gminnych ul. Parkowa i ul. Leśna w miejscowości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- remont drogi gminnej ul. Dąbrowska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42 750,00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Budowa Centrum </w:t>
            </w:r>
            <w:proofErr w:type="spellStart"/>
            <w:r>
              <w:rPr>
                <w:sz w:val="14"/>
              </w:rPr>
              <w:t>Kulturalno</w:t>
            </w:r>
            <w:proofErr w:type="spellEnd"/>
            <w:r>
              <w:rPr>
                <w:sz w:val="14"/>
              </w:rPr>
              <w:t xml:space="preserve"> – Społecznego w Niecieczy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1 996 868,00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1 918 395,00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1 800 000,00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Budowa kanalizacji sanitarnej w miejscowości Sieradza gm.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9 055 851,00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4 447 345,00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455 296,28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378 296,28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dokumentacji projektowej ZRID dla zadania pn.: Rozbudowa i przebudowa drogi gminnej ul. Długa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Budowa chodnika na części dz. nr </w:t>
            </w:r>
            <w:proofErr w:type="spellStart"/>
            <w:r>
              <w:rPr>
                <w:sz w:val="14"/>
              </w:rPr>
              <w:t>ewid</w:t>
            </w:r>
            <w:proofErr w:type="spellEnd"/>
            <w:r>
              <w:rPr>
                <w:sz w:val="14"/>
              </w:rPr>
              <w:t xml:space="preserve">. 334 w </w:t>
            </w:r>
            <w:proofErr w:type="spellStart"/>
            <w:r>
              <w:rPr>
                <w:sz w:val="14"/>
              </w:rPr>
              <w:t>msc</w:t>
            </w:r>
            <w:proofErr w:type="spellEnd"/>
            <w:r>
              <w:rPr>
                <w:sz w:val="14"/>
              </w:rPr>
              <w:t>. Fiuk, gm. Żabno - dofinansowanie Fundusz Sołecki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44 766,57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Budowa wyniesionego przejścia dla pieszych w obszarze oddziaływania na skrzyżowaniu ul. Plac Grunwaldzki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dokumentacji projektowej dla zadania pn.: Przebudowa drogi wewnętrznej dz. nr 1156 w m.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Zagospodarowanie działki nr 956/2 pod teren rekreacyjna wypoczynkowy w Gorzycach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Zagospodarowanie terenu pod teren </w:t>
            </w:r>
            <w:proofErr w:type="spellStart"/>
            <w:r>
              <w:rPr>
                <w:sz w:val="14"/>
              </w:rPr>
              <w:t>rekreacyjno</w:t>
            </w:r>
            <w:proofErr w:type="spellEnd"/>
            <w:r>
              <w:rPr>
                <w:sz w:val="14"/>
              </w:rPr>
              <w:t xml:space="preserve"> wypoczynkowy przy ul. Wojska Polskiego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Rekreacyjne zagospodarowanie terenu wraz z budową altany przy klubie MLKS Polan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1.3.2.40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1 205 000,00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D7256B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1.3.2.42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D7256B" w:rsidTr="003338D9">
        <w:trPr>
          <w:trHeight w:val="2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zobowiązań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40 000,00</w:t>
            </w:r>
          </w:p>
        </w:tc>
      </w:tr>
      <w:tr w:rsidR="00D7256B" w:rsidTr="003338D9">
        <w:trPr>
          <w:trHeight w:val="7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285 000,00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1 950 000,00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1 810 000,00</w:t>
            </w:r>
          </w:p>
        </w:tc>
      </w:tr>
      <w:tr w:rsidR="00D7256B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4 447 345,00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378 296,28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230 000,00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8 500,00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10 500,00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17 000,00</w:t>
            </w:r>
          </w:p>
        </w:tc>
      </w:tr>
      <w:tr w:rsidR="00D7256B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39 000,00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1 205 000,00</w:t>
            </w:r>
          </w:p>
        </w:tc>
      </w:tr>
      <w:tr w:rsidR="00D7256B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50 000,00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D725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56B" w:rsidRDefault="00D7256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56B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D7256B" w:rsidRDefault="00D7256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56B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D7256B" w:rsidRDefault="00000000">
      <w:pPr>
        <w:keepNext/>
        <w:spacing w:before="240" w:after="36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Objaśnienia przyjętych wartości do Wieloletniej Prognozy Finansowej Gminy Żabno na lata 2024-2035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30 lipca 2024 r., dokonano następujących zmian w Wieloletniej Prognozie Finansowej Gminy Żabno:</w:t>
      </w:r>
    </w:p>
    <w:p w:rsidR="00D7256B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zwiększono o 384 467,31 zł, z czego dochody bieżące zwiększono o 299 301,73 zł, a dochody majątkowe zwiększono o 85 165,58 zł.</w:t>
      </w:r>
    </w:p>
    <w:p w:rsidR="00D7256B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zwiększono o 384 467,31 zł, z czego wydatki bieżące zwiększono o 436 867,30 zł, a wydatki majątkowe zmniejszono o 52 399,99 zł.</w:t>
      </w:r>
    </w:p>
    <w:p w:rsidR="00D7256B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nie uległ zmianie.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 w:rsidR="00D7256B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1. Zmiany w dochodach i wydatkach w 2024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7256B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122 486 995,55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+384 467,31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122 871 462,86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93 941 994,28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+299 301,73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94 241 296,01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12 251 754,28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+246 113,73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12 497 868,01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23 339 969,00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+53 188,00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23 393 157,00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12 272 373,00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12 264 373,00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28 545 001,27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+85 165,58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28 630 166,85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129 885 106,80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+384 467,31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130 269 574,11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89 456 000,53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+436 867,30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89 892 867,83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42 187 059,06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+298 420,00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42 485 479,06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45 255 137,47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+138 447,30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45 393 584,77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40 429 106,27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-52 399,99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40 376 706,28</w:t>
            </w:r>
          </w:p>
        </w:tc>
      </w:tr>
    </w:tbl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r. nie dokonywano zmian w zakresie planowanych dochodów budżetowych.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wydatków bieżących i majątkowych. Zmiany przedstawiono w tabelach poniżej.</w:t>
      </w:r>
    </w:p>
    <w:p w:rsidR="00D7256B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2. Zmiany w wydatkach bieżących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7256B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84 669 003,97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+2 099,07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84 671 103,04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87 054 264,54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+2 100,07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87 056 364,61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88 990 763,00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+2 099,07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88 992 862,07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90 923 359,00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+2 897,67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90 926 256,67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93 024 779,00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+2 099,07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93 026 878,07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95 165 393,00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+4 199,14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95 169 592,14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97 331 017,00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+4 199,14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97 335 216,14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99 560 030,00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+351,38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99 560 381,38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101 853 180,00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-8 726,71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101 844 453,29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104 200 660,00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-8 726,71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104 191 933,29</w:t>
            </w:r>
          </w:p>
        </w:tc>
      </w:tr>
    </w:tbl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D7256B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lastRenderedPageBreak/>
        <w:t>Tabela 3. Zmiany w wydatkach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7256B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4 484 512,01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-2 099,07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4 482 412,94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4 990 642,00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-2 100,07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4 988 541,93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2 277 241,00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-2 099,07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2 275 141,93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2 483 253,00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-2 897,67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2 480 355,33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2 934 572,00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-2 099,07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2 932 472,93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3 048 791,00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-4 199,14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3 044 591,86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3 724 243,00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-4 199,14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3 720 043,86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4 324 665,00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-351,38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4 324 313,62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4 484 637,00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+8 726,71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4 493 363,71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4 548 236,00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+8 726,71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4 556 962,71</w:t>
            </w:r>
          </w:p>
        </w:tc>
      </w:tr>
    </w:tbl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Dodatkowo, w okresie prognozy WPF dokonano aktualizacji wydatków na obsługę długu, co przedstawiono w tabeli poniżej.</w:t>
      </w:r>
    </w:p>
    <w:p w:rsidR="00D7256B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4. Zmiany w wydatkach na obsługę długu w okresie prognozy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7256B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1 565 616,00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+2 099,07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1 567 715,07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1 512 714,00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+2 100,07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1 514 814,07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1 373 142,00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+2 099,07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1 375 241,07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1 213 673,00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+2 897,67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1 216 570,67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1 039 640,00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+2 099,07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1 041 739,07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858 256,00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+4 199,14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862 455,14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677 672,00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+4 199,14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681 871,14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513 859,00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+351,38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514 210,38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354 938,00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-8 726,71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346 211,29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189 635,00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-8 726,71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180 908,29</w:t>
            </w:r>
          </w:p>
        </w:tc>
      </w:tr>
    </w:tbl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 w:rsidR="00D7256B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nie uległy zmianie.</w:t>
      </w:r>
    </w:p>
    <w:p w:rsidR="00D7256B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Rozchody ogółem w roku budżetowym nie uległy zmianie.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nie dokonywano zmian w zakresie planowanych przychodów.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nie dokonywano zmian w zakresie planowanych rozchodów.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2025-2035. W tabeli poniżej spłatę ww. zobowiązań przedstawiono w kolumnie „Zobowiązanie planowane”.</w:t>
      </w:r>
    </w:p>
    <w:p w:rsidR="00D7256B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5. 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D7256B"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D725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</w:tr>
      <w:tr w:rsidR="00D725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2 425 201,99</w:t>
            </w:r>
          </w:p>
        </w:tc>
      </w:tr>
      <w:tr w:rsidR="00D725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2 700 500,00</w:t>
            </w:r>
          </w:p>
        </w:tc>
      </w:tr>
      <w:tr w:rsidR="00D725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2 968 000,00</w:t>
            </w:r>
          </w:p>
        </w:tc>
      </w:tr>
      <w:tr w:rsidR="00D725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3 468 000,00</w:t>
            </w:r>
          </w:p>
        </w:tc>
      </w:tr>
      <w:tr w:rsidR="00D725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3 434 000,00</w:t>
            </w:r>
          </w:p>
        </w:tc>
      </w:tr>
      <w:tr w:rsidR="00D725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3 664 000,00</w:t>
            </w:r>
          </w:p>
        </w:tc>
      </w:tr>
      <w:tr w:rsidR="00D725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3 268 000,00</w:t>
            </w:r>
          </w:p>
        </w:tc>
      </w:tr>
      <w:tr w:rsidR="00D725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2 838 000,00</w:t>
            </w:r>
          </w:p>
        </w:tc>
      </w:tr>
      <w:tr w:rsidR="00D725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1 600 000,00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2 839 500,00</w:t>
            </w:r>
          </w:p>
        </w:tc>
      </w:tr>
      <w:tr w:rsidR="00D725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2 939 500,00</w:t>
            </w:r>
          </w:p>
        </w:tc>
      </w:tr>
      <w:tr w:rsidR="00D725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806 945,00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1 996 945,00</w:t>
            </w:r>
          </w:p>
        </w:tc>
      </w:tr>
    </w:tbl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2024-2035 spowodowały modyfikacje w kształtowaniu się relacji z art. 243 ustawy o finansach publicznych. Szczegóły zaprezentowano w tabeli poniżej.</w:t>
      </w:r>
    </w:p>
    <w:p w:rsidR="00D7256B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6. 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825"/>
        <w:gridCol w:w="1649"/>
        <w:gridCol w:w="1650"/>
        <w:gridCol w:w="1649"/>
        <w:gridCol w:w="1650"/>
        <w:gridCol w:w="1649"/>
      </w:tblGrid>
      <w:tr w:rsidR="00D7256B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Obsługa zadłużenia (fakt. i plan. po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wyłączeniach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 w:rsidR="00D725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4,59%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17,63%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725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15,30%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725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5,26%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12,32%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13,71%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725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5,28%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11,01%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12,40%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725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5,36%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10,63%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12,02%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725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8,97%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10,36%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725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9,07%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725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4,20%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7,96%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7,96%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725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725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3,23%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725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725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1,99%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30.09.2023 r. jak i w oparciu o dane z wykonania budżetu.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 załącznika nr 2 dodano następujące przedsięwzięcia:</w:t>
      </w:r>
    </w:p>
    <w:p w:rsidR="00D7256B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Wykonanie dokumentacji projektowej - "Rozbudowa cmentarza komunalnego w miejscowości Niedomice" – zadanie majątkowe, które ma być realizowane w latach 2024-2025. Łączne nakłady planowane na realizację zadania wynoszą 50 000,00 zł, w tym w 2024 r. ‒ 0,00 zł. Limit zobowiązań dla zadania wynosi 50 000,00 zł. Jednostką realizującą jest Urząd Miejski w Żabnie.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 w:rsidR="00D7256B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 w:rsidR="00D7256B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Rozbudowa drogi gminnej ul. Zamoście K 203500 w miejscowościach Łęg Tarnowski oraz Żabno wraz z przebudową mostu w ciągu tej drogi w miejscowości Żabno – zmiana w przedsięwzięciu obejmuje m.in.:</w:t>
      </w:r>
    </w:p>
    <w:p w:rsidR="00D7256B" w:rsidRDefault="00000000">
      <w:p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</w:rPr>
        <w:t xml:space="preserve">a) </w:t>
      </w: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110 000,00 zł;</w:t>
      </w:r>
    </w:p>
    <w:p w:rsidR="00D7256B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Rozbudowa drogi gminnej nr K20469 ul. Warszawska w Żabnie – zmiana w przedsięwzięciu obejmuje m.in.:</w:t>
      </w:r>
    </w:p>
    <w:p w:rsidR="00D7256B" w:rsidRDefault="00000000">
      <w:p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</w:rPr>
        <w:t xml:space="preserve">a) </w:t>
      </w: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130 000,00 zł;</w:t>
      </w:r>
    </w:p>
    <w:p w:rsidR="00D7256B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Rozbudowa drogi gminnej ul. Paderewskiego w Żabnie – zmiana w przedsięwzięciu obejmuje m.in.:</w:t>
      </w:r>
    </w:p>
    <w:p w:rsidR="00D7256B" w:rsidRDefault="00000000">
      <w:p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</w:rPr>
        <w:t xml:space="preserve">a) </w:t>
      </w: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70 000,00 zł;</w:t>
      </w:r>
    </w:p>
    <w:p w:rsidR="00D7256B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pomieszczeń w Urzędzie Miejskim w Żabnie – zmiana w przedsięwzięciu obejmuje m.in.:</w:t>
      </w:r>
    </w:p>
    <w:p w:rsidR="00D7256B" w:rsidRDefault="00000000">
      <w:p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</w:rPr>
        <w:t xml:space="preserve">a) </w:t>
      </w: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100 000,00 zł;</w:t>
      </w:r>
    </w:p>
    <w:p w:rsidR="00D7256B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Rozbudowa drogi gminnej ul. Cmentarna w </w:t>
      </w:r>
      <w:proofErr w:type="spellStart"/>
      <w:r>
        <w:rPr>
          <w:rFonts w:ascii="Arial" w:hAnsi="Arial"/>
          <w:sz w:val="20"/>
          <w:szCs w:val="20"/>
          <w:lang w:val="x-none" w:eastAsia="en-US" w:bidi="ar-SA"/>
        </w:rPr>
        <w:t>Oftinowie</w:t>
      </w:r>
      <w:proofErr w:type="spellEnd"/>
      <w:r>
        <w:rPr>
          <w:rFonts w:ascii="Arial" w:hAnsi="Arial"/>
          <w:sz w:val="20"/>
          <w:szCs w:val="20"/>
          <w:lang w:val="x-none" w:eastAsia="en-US" w:bidi="ar-SA"/>
        </w:rPr>
        <w:t xml:space="preserve"> – zmiana w przedsięwzięciu obejmuje m.in.:</w:t>
      </w:r>
    </w:p>
    <w:p w:rsidR="00D7256B" w:rsidRDefault="00000000">
      <w:p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</w:rPr>
        <w:t xml:space="preserve">a) </w:t>
      </w: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80 000,00 zł;</w:t>
      </w:r>
    </w:p>
    <w:p w:rsidR="00D7256B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dokumentacji projektowej ZRID dla zadania pn.: Rozbudowa i przebudowa drogi gminnej ul. Długa w Niedomicach – zmiana w przedsięwzięciu obejmuje m.in.:</w:t>
      </w:r>
    </w:p>
    <w:p w:rsidR="00D7256B" w:rsidRDefault="00000000">
      <w:p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</w:rPr>
        <w:t xml:space="preserve">a) </w:t>
      </w: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40 000,00 zł.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10.1.2 WPF, co przedstawiono w tabeli poniżej.</w:t>
      </w:r>
    </w:p>
    <w:p w:rsidR="00D7256B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7. 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7256B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26 712 303,28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26 262 303,28</w:t>
            </w:r>
          </w:p>
        </w:tc>
      </w:tr>
      <w:tr w:rsidR="00D725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3 942 750,00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3 992 750,00</w:t>
            </w:r>
          </w:p>
        </w:tc>
      </w:tr>
    </w:tbl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D725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p w:rsidR="00D7256B" w:rsidRDefault="00D725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D7256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56B" w:rsidRDefault="00D725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SIGNATURE_0_1_FUNCTION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</w:p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 xml:space="preserve"> </w:t>
            </w:r>
          </w:p>
          <w:p w:rsidR="00D7256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SIGNATURE_0_1_TITLE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mgr 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Krzysztof 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SIGNATURE_0_1_LASTNAME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Wójcik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D7256B" w:rsidRDefault="00D725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</w:p>
    <w:p w:rsidR="00D7256B" w:rsidRDefault="00D7256B">
      <w:pPr>
        <w:keepNext/>
        <w:spacing w:before="240" w:after="360"/>
        <w:jc w:val="center"/>
        <w:rPr>
          <w:szCs w:val="20"/>
          <w:shd w:val="clear" w:color="auto" w:fill="FFFFFF"/>
          <w:lang w:val="x-none" w:eastAsia="en-US" w:bidi="ar-SA"/>
        </w:rPr>
      </w:pPr>
    </w:p>
    <w:p w:rsidR="00D7256B" w:rsidRDefault="00D7256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56B" w:rsidRDefault="00D7256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7256B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62BA" w:rsidRDefault="002D62BA">
      <w:r>
        <w:separator/>
      </w:r>
    </w:p>
  </w:endnote>
  <w:endnote w:type="continuationSeparator" w:id="0">
    <w:p w:rsidR="002D62BA" w:rsidRDefault="002D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7256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5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3B89C891-FB96-44DC-8C51-FC1F14472A20.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56B" w:rsidRDefault="00D7256B">
          <w:pPr>
            <w:jc w:val="right"/>
            <w:rPr>
              <w:sz w:val="18"/>
            </w:rPr>
          </w:pPr>
        </w:p>
      </w:tc>
    </w:tr>
  </w:tbl>
  <w:p w:rsidR="00D7256B" w:rsidRDefault="00D7256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7256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5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3B89C891-FB96-44DC-8C51-FC1F14472A20.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56B" w:rsidRDefault="00D7256B">
          <w:pPr>
            <w:jc w:val="right"/>
            <w:rPr>
              <w:sz w:val="18"/>
            </w:rPr>
          </w:pPr>
        </w:p>
      </w:tc>
    </w:tr>
  </w:tbl>
  <w:p w:rsidR="00D7256B" w:rsidRDefault="00D7256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4"/>
      <w:gridCol w:w="3152"/>
    </w:tblGrid>
    <w:tr w:rsidR="00D7256B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5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3B89C891-FB96-44DC-8C51-FC1F14472A20.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56B" w:rsidRDefault="00D7256B">
          <w:pPr>
            <w:jc w:val="right"/>
            <w:rPr>
              <w:sz w:val="18"/>
            </w:rPr>
          </w:pPr>
        </w:p>
      </w:tc>
    </w:tr>
  </w:tbl>
  <w:p w:rsidR="00D7256B" w:rsidRDefault="00D7256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7256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5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3B89C891-FB96-44DC-8C51-FC1F14472A20.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56B" w:rsidRDefault="00D7256B">
          <w:pPr>
            <w:jc w:val="right"/>
            <w:rPr>
              <w:sz w:val="18"/>
            </w:rPr>
          </w:pPr>
        </w:p>
      </w:tc>
    </w:tr>
  </w:tbl>
  <w:p w:rsidR="00D7256B" w:rsidRDefault="00D725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62BA" w:rsidRDefault="002D62BA">
      <w:r>
        <w:separator/>
      </w:r>
    </w:p>
  </w:footnote>
  <w:footnote w:type="continuationSeparator" w:id="0">
    <w:p w:rsidR="002D62BA" w:rsidRDefault="002D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sz w:val="20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sz w:val="20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sz w:val="20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sz w:val="20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sz w:val="20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sz w:val="20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sz w:val="20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sz w:val="20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sz w:val="20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sz w:val="20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sz w:val="20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sz w:val="20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sz w:val="20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sz w:val="20"/>
      </w:rPr>
    </w:lvl>
  </w:abstractNum>
  <w:num w:numId="1" w16cid:durableId="2003464208">
    <w:abstractNumId w:val="0"/>
  </w:num>
  <w:num w:numId="2" w16cid:durableId="1428963698">
    <w:abstractNumId w:val="1"/>
  </w:num>
  <w:num w:numId="3" w16cid:durableId="1080295496">
    <w:abstractNumId w:val="2"/>
  </w:num>
  <w:num w:numId="4" w16cid:durableId="904100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D62BA"/>
    <w:rsid w:val="003338D9"/>
    <w:rsid w:val="007C2F3E"/>
    <w:rsid w:val="00A77B3E"/>
    <w:rsid w:val="00CA2A55"/>
    <w:rsid w:val="00D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4EC38F-2DE8-424C-A08D-B6D745CF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3351</Words>
  <Characters>20111</Characters>
  <Application>Microsoft Office Word</Application>
  <DocSecurity>0</DocSecurity>
  <Lines>167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23416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IV/29/24 z dnia 30 lipca 2024 r.</dc:title>
  <dc:subject>w sprawie zmian Wieloletniej Prognozy Finansowej Gminy Żabno na lata 2024-2035</dc:subject>
  <dc:creator>Mateusz Libera</dc:creator>
  <cp:lastModifiedBy>Mateusz Libera</cp:lastModifiedBy>
  <cp:revision>2</cp:revision>
  <dcterms:created xsi:type="dcterms:W3CDTF">2024-07-31T10:30:00Z</dcterms:created>
  <dcterms:modified xsi:type="dcterms:W3CDTF">2024-07-31T08:31:00Z</dcterms:modified>
  <cp:category>Akt prawny</cp:category>
</cp:coreProperties>
</file>