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II/4/24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2024 nr LX/812/23 Rady Miejskiej w Żabnie z dnia 28 grudnia 2023r.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(t.j. D. U. z 2024 r. poz. 609 z późn. zm.) oraz art. 211, art. 212, art. 237 ust 1 i art. 258 ust 1 pkt 4 ustawy z dnia 27 sierpnia 2009 r. o finansach publicznych (t.j. Dz. U. z 2023 r. poz. 1270 z późn.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900.264,27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900.264,27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7.268.586,00 zł, który nie ulega zmianie.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2024 nr LX/812/23 Rady Miejskiej w Żabnie z dnia 28 grudnia 2023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 Załącznik zawiera zmiany wprowadzone Zarządzeniem Burmistrza Żabna nr 42/U/24 z dnia 29.04.2024r., 45/U/24 z dnia 08.05.2024r.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15 do uchwały budżetowej dotyczący przychodów i kosztów Miejsko - Gminnego Zakładu Gospodarki Komunalnej w Żabnie otrzymuje treść załącznika nr 6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trybie określonym przepisami szczególnymi.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318"/>
        <w:gridCol w:w="1318"/>
        <w:gridCol w:w="6952"/>
        <w:gridCol w:w="1532"/>
        <w:gridCol w:w="1483"/>
        <w:gridCol w:w="1450"/>
      </w:tblGrid>
      <w:tr w:rsidR="009B1C38" w:rsidTr="004E3FB5">
        <w:trPr>
          <w:trHeight w:val="13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9B1C38" w:rsidTr="004E3FB5">
        <w:trPr>
          <w:trHeight w:val="7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5 718 013,12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741 727,16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6 459 740,28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21 104,00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721 104,00</w:t>
            </w:r>
          </w:p>
        </w:tc>
      </w:tr>
      <w:tr w:rsidR="009B1C38" w:rsidTr="004E3FB5">
        <w:trPr>
          <w:trHeight w:val="187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129 769,12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171 496,28</w:t>
            </w:r>
          </w:p>
        </w:tc>
      </w:tr>
      <w:tr w:rsidR="009B1C38" w:rsidTr="004E3FB5">
        <w:trPr>
          <w:trHeight w:val="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6690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zwrotów niewykorzystanych dotacji oraz płatności, dotyczące dochodów majątkowych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41 727,16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58 177 887,30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26 553,11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58 204 440,41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177 338,30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203 891,41</w:t>
            </w:r>
          </w:p>
        </w:tc>
      </w:tr>
      <w:tr w:rsidR="009B1C38">
        <w:trPr>
          <w:trHeight w:val="43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39 200,30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65 753,41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3 343 748,00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3 344 348,00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6 897 575,36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7 017 959,36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716 256,00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836 640,00</w:t>
            </w:r>
          </w:p>
        </w:tc>
      </w:tr>
      <w:tr w:rsidR="009B1C38" w:rsidTr="004E3FB5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66 227,25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99 340,88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165 568,13</w:t>
            </w:r>
          </w:p>
        </w:tc>
      </w:tr>
      <w:tr w:rsidR="009B1C38">
        <w:trPr>
          <w:trHeight w:val="7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14 028,75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21 043,12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35 071,87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1 000 000,00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1 011 000,00</w:t>
            </w:r>
          </w:p>
        </w:tc>
      </w:tr>
      <w:tr w:rsidR="009B1C3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1 011 000,00</w:t>
            </w:r>
          </w:p>
        </w:tc>
      </w:tr>
      <w:tr w:rsidR="009B1C38" w:rsidTr="004E3FB5">
        <w:trPr>
          <w:trHeight w:val="3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9B1C38">
        <w:trPr>
          <w:trHeight w:val="274"/>
        </w:trPr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120 946 194,29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900 264,27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121 846 458,56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4"/>
        <w:gridCol w:w="515"/>
        <w:gridCol w:w="1358"/>
        <w:gridCol w:w="796"/>
        <w:gridCol w:w="921"/>
        <w:gridCol w:w="765"/>
        <w:gridCol w:w="796"/>
        <w:gridCol w:w="827"/>
        <w:gridCol w:w="796"/>
        <w:gridCol w:w="780"/>
        <w:gridCol w:w="796"/>
        <w:gridCol w:w="733"/>
        <w:gridCol w:w="687"/>
        <w:gridCol w:w="780"/>
        <w:gridCol w:w="905"/>
        <w:gridCol w:w="796"/>
        <w:gridCol w:w="811"/>
        <w:gridCol w:w="718"/>
        <w:gridCol w:w="733"/>
      </w:tblGrid>
      <w:tr w:rsidR="009B1C38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5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B1C38">
        <w:trPr>
          <w:trHeight w:val="83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1C38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5 436 398,17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5 436 398,17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90 625,00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90 625,00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90 625,00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4 573 720,00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4 571 720,00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4 571 720,00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4 558 720,00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4 556 720,00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4 556 720,00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22 406 534,70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1 241 856,58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21 079 415,12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21 079 415,12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741 727,16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741 727,16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741 727,16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23 061 261,86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1 241 856,58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21 734 142,28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21 734 142,28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1 558 104,00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2 258 104,00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381 297,12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378 297,12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41 727,16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41 727,16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41 727,16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423 024,28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420 024,28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420 024,28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17 475 870,58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839 752,58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16 631 118,00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16 631 118,00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17 388 870,58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839 752,58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16 544 118,00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16 544 118,00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1 847 633,00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1 884 633,00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1 562 633,00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1 599 633,00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</w:t>
            </w:r>
            <w:r>
              <w:rPr>
                <w:sz w:val="10"/>
              </w:rPr>
              <w:lastRenderedPageBreak/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44 931 745,00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44 554 </w:t>
            </w:r>
            <w:r>
              <w:rPr>
                <w:sz w:val="10"/>
              </w:rPr>
              <w:lastRenderedPageBreak/>
              <w:t>745,00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34 881 902,00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28 923 125,00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5 958 777,00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8 712 893,00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959 950,00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52 595,85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50 795,85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50 195,85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44 984 340,85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44 607 340,85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34 932 697,85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28 973 320,85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5 959 377,00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8 712 893,00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961 750,00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26 117 092,00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25 828 092,00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21 270 415,00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18 873 339,00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2 397 076,00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3 937 877,00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619 800,00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26 162 892,00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25 873 892,00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21 314 415,00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18 917 339,00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2 397 076,00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3 937 877,00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621 600,00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515"/>
        <w:gridCol w:w="515"/>
        <w:gridCol w:w="1326"/>
        <w:gridCol w:w="796"/>
        <w:gridCol w:w="936"/>
        <w:gridCol w:w="780"/>
        <w:gridCol w:w="796"/>
        <w:gridCol w:w="827"/>
        <w:gridCol w:w="796"/>
        <w:gridCol w:w="780"/>
        <w:gridCol w:w="796"/>
        <w:gridCol w:w="733"/>
        <w:gridCol w:w="687"/>
        <w:gridCol w:w="780"/>
        <w:gridCol w:w="905"/>
        <w:gridCol w:w="796"/>
        <w:gridCol w:w="811"/>
        <w:gridCol w:w="718"/>
        <w:gridCol w:w="733"/>
      </w:tblGrid>
      <w:tr w:rsidR="009B1C38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5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B1C38">
        <w:trPr>
          <w:trHeight w:val="83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1C38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13 401 441,00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13 351 441,00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8 660 025,00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6 951 875,00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1 708 150,00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4 495 016,00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13 407 636,85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13 357 636,85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8 666 220,85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6 958 070,85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1 708 150,00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4 495 016,00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603 410,00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555 460,00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413 860,00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556 060,00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111 151,30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111 151,30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67 955,67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26 553,11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26 553,11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26 032,46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137 704,41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137 704,41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1 465,28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1 465,28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93 988,13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111 151,30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111 151,30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67 955,67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26 553,11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26 553,11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26 032,46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137 704,41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137 704,41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1 465,28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1 465,28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93 988,13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8 713 482,36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8 575 482,36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2 483 109,00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659 617,34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5 352 500,02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8 833 866,36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8 695 866,36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2 483 109,00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659 617,34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5 352 500,02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2 149 663,00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2 011 663,00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1 926 407,00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120 384,00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2 270 047,00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2 132 047,00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1 926 407,00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13 541 805,38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8 139 347,38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7 929 424,57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7 644 272,57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13 539 809,53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8 137 351,53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7 927 428,72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7 642 276,72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4 381 230,00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2 995 594,00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64 200,00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4 392 230,00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-64 200,00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64 200,00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258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128 214 780,29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88 705 244,78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64 599 474,17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42 043 888,06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22 555 586,11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12 463 644,00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8 953 487,19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674 835,42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39 509 535,51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39 509 535,51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633 243,39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-216 828,85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-1 995,85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-1 995,85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-1 995,85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-214 833,00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1 117 093,12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210 532,96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62 316,50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50 195,85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12 120,65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27 832,46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120 384,00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906 560,16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906 560,16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1C38"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129 115 044,56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88 913 </w:t>
            </w:r>
            <w:r>
              <w:rPr>
                <w:b/>
                <w:sz w:val="10"/>
              </w:rPr>
              <w:lastRenderedPageBreak/>
              <w:t>781,89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lastRenderedPageBreak/>
              <w:t>64 659 794,82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42 094 083,91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22 565 710,91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12 463 </w:t>
            </w:r>
            <w:r>
              <w:rPr>
                <w:b/>
                <w:sz w:val="10"/>
              </w:rPr>
              <w:lastRenderedPageBreak/>
              <w:t>644,00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lastRenderedPageBreak/>
              <w:t>8 981 319,65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795 219,42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40 201 262,67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40 201 262,67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633 243,39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111"/>
        <w:gridCol w:w="1053"/>
        <w:gridCol w:w="5570"/>
        <w:gridCol w:w="1896"/>
      </w:tblGrid>
      <w:tr w:rsidR="009B1C38">
        <w:trPr>
          <w:trHeight w:val="3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4 807 345,00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90 625,00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90 625,00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11 725,00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11 900,00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4 556 720,00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126 375,00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dokumenatcji dla zadania "Rozbudowa sieci kanalizacyjnej w m. Sieradza"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16 625,00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9B1C38">
        <w:trPr>
          <w:trHeight w:val="79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266 250,00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21 734 142,28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420 024,28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378 296,28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378 296,28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41 728,00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41 728,00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16 544 118,00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8 972 018,00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na części dz. nr ewid. 334 w ms. Fiuk, gm.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Budowa miejsc postojowych wraz z towarzyszącą infrastrukturą techniczną na dz. nr 1357 w msc. Nieciecza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44 696,00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26 225,00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21 813,00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– remont drogi gminnej K203593, dz. nr ewid. 143 w miejscowości Pasieka Otfinowska, gm.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22 500,00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532 625,00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86 900,00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321 000,00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2 470 000,00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3 621 359,00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7 572 100,00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242 500,00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237 500,00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708 100,00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2 774 000,00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wewnetrzne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2 780 000,00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514 800,00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2 265 200,00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218 500,00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514 100,00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592 600,00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2 180 655,00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2 180 655,00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927 655,00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Centrum Kulturalno – Społecznego w m. Nieciecza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16 540,00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19 225,00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49 225,00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pomieszczeń w budynku Domu Ludowego w Kłyżu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26 089,00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9B1C38">
        <w:trPr>
          <w:trHeight w:val="79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212 576,00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9B1C38">
        <w:trPr>
          <w:trHeight w:val="79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1 134 343,39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669 000,00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443 000,00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443 000,00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 - typu bus dla Urzędu Miejskiego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465 343,39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79 108,37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79 108,37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921 633,00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921 633,00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361 633,00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budynku remizy na dz. 193 w msc. Pasieka Otfinowska wraz ze zmianą użytkowania budynku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29 633,00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Opracowanie dokumenatcji dla zadania pn. "Modernizacja budynku remizy na dz. 193 w msc. Pasieka Otfinowska wraz ze zmianą użytkowania budynku"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45 500,00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158 500,00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quada dla OPS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180 800,00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180 800,00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180 800,00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180 800,00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377 000,00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289 000,00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289 000,00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5 402 458,00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857 558,00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857 558,00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 na części dz. nr ewid. 194 i 195 w m. Pasieka Otfinowska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 w Kłyżu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 w Podlesiu Dębowym, na dz. nr ewid. 41/20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43 613,00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47 945,00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956/2 pod teren rekreacyjno wypoczynkowy w Gorzycach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pod teren rekreacyjno wypoczynkowy przy ul. Wojska Polskiego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38 165,00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38 165,00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6 735,00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6 735,00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4 220 000,00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1 385 636,00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102 136,00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77 136,00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45 632,00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31 504,00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1 283 500,00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569 200,00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64 200,00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714 300,00</w:t>
            </w:r>
          </w:p>
        </w:tc>
      </w:tr>
      <w:tr w:rsidR="009B1C38">
        <w:trPr>
          <w:trHeight w:val="604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714 300,00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1 343 000,00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</w:tr>
      <w:tr w:rsidR="009B1C38">
        <w:trPr>
          <w:trHeight w:val="40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9B1C38">
        <w:trPr>
          <w:trHeight w:val="342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9B1C38">
        <w:trPr>
          <w:trHeight w:val="342"/>
        </w:trPr>
        <w:tc>
          <w:tcPr>
            <w:tcW w:w="87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40 201 262,67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 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8"/>
        <w:gridCol w:w="1125"/>
        <w:gridCol w:w="3766"/>
        <w:gridCol w:w="547"/>
        <w:gridCol w:w="719"/>
        <w:gridCol w:w="938"/>
        <w:gridCol w:w="1172"/>
        <w:gridCol w:w="594"/>
      </w:tblGrid>
      <w:tr w:rsidR="009B1C38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z art..2 ust.1 ustawy z 21 lutego 2014 o Funduszu Sołeckim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§</w:t>
            </w:r>
          </w:p>
        </w:tc>
      </w:tr>
      <w:tr w:rsidR="009B1C38">
        <w:trPr>
          <w:trHeight w:val="10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i montaż altany przy nowopowstałym boisku wielofunkcyjnym przy Szkole Podstawowej im. Polskich Noblistów w Bobrownikach Wielkich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Domu Ludowego w Chorążcu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9B1C38">
        <w:trPr>
          <w:trHeight w:val="54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Doposażaenie Domu Ludowego w Czyżowie i jego otoczenia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9B1C38">
        <w:trPr>
          <w:trHeight w:val="73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dokumentacji projektowej dla kolejnego etapu budowy chodnika w miejscowości Fiuk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remontu drogi gminnej na części działki nr 61 w miejscowości Goruszów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9B1C38">
        <w:trPr>
          <w:trHeight w:val="60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altanki i boiska do koszykówki oraz miejsca na ognisko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po byłej siłowni w Domu Ludowym w Ilkowicach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modernizacji ogrodzenia wokół budynku Domu Ludowego w Janikowicach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61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Utwardzenie terenu działki przy budynku KOS w Łęgu Tarnowskim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7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opracowania dokumentacji projektowej dla zadania pn. "Budowa chodnika przy ulicy Witosa/Nowa w Łęgu Tarnowskim"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26 225,00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75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miejsc postojowych wraz z towarzyszącą infrastrukturą techniczną na dz. nr 1357 w msc. Nieciecza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57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wyposażenia budynku kulturalno - oświatowego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9B1C38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Dobudowa oświetlenia ulicznego przy ul. Szlęzaka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majatkowe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zadania "Zagospodarowanie dz. nr 801/2 w msc. Odporyszów"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19 225,00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B1C38">
        <w:trPr>
          <w:trHeight w:val="39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75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modernizacji budynku remizy na dz. 193 w msc. Pasieka Otfinowska wraz ze zmianą użytkowania budynku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9B1C38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19 592,00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klimatyzatorów w Domu Ludowym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9B1C38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Domu Ludowego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2 592,00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9B1C38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prac modernizacyjnych w Domu Ludowym w Siedliszowicach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73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46 813,00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wodociągowej w miejscowości Sieradza, Gmina Żabno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78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kanalizacyjnej w miejscowości Sieradza, Gmina Żabno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51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Odtworzenie normatywnych poboczy wzdłuż dróg gminnych w m. Sieradza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21 813,00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9B1C38"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22"/>
        <w:gridCol w:w="2919"/>
        <w:gridCol w:w="1067"/>
        <w:gridCol w:w="926"/>
        <w:gridCol w:w="942"/>
        <w:gridCol w:w="1224"/>
        <w:gridCol w:w="1005"/>
        <w:gridCol w:w="1052"/>
      </w:tblGrid>
      <w:tr w:rsidR="009B1C38">
        <w:trPr>
          <w:trHeight w:val="5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 w:rsidR="009B1C38">
        <w:trPr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9B1C38">
        <w:trPr>
          <w:trHeight w:val="432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 cyjne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 cyjne</w:t>
            </w:r>
          </w:p>
        </w:tc>
      </w:tr>
      <w:tr w:rsidR="009B1C38"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1C38">
        <w:trPr>
          <w:trHeight w:val="672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modernizacji drogi powiatowej Ilkowice - Łęg Tarnowski - Lisia Góra - pomoc finansowa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41 728,00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76 000,00</w:t>
            </w:r>
          </w:p>
        </w:tc>
      </w:tr>
      <w:tr w:rsidR="009B1C38">
        <w:trPr>
          <w:trHeight w:val="51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3 937 877,00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6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Gminy, do których uczęszczają uczniowie klas zerowych 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7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3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1 695 740,00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2 559 276,00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8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70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Powiatu Tarnowskiego na dofinansowanie utrzymania hali sportowej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7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51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9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52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do przydomowych oczyszczalni ścieków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9B1C38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714 300,00</w:t>
            </w:r>
          </w:p>
        </w:tc>
      </w:tr>
      <w:tr w:rsidR="009B1C38">
        <w:trPr>
          <w:trHeight w:val="49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4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2 863 000,00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655 978,00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8 712 893,00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940 300,00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14 059 922,00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12 463 644,00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1 596 278,00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 Nr II/4/24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24 maja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 kosztów Miejsko Gminnego Zakładu Gospodarki Komunalnej w Żabnie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25"/>
        <w:gridCol w:w="5260"/>
        <w:gridCol w:w="2681"/>
        <w:gridCol w:w="1588"/>
        <w:gridCol w:w="1025"/>
        <w:gridCol w:w="1588"/>
        <w:gridCol w:w="1571"/>
      </w:tblGrid>
      <w:tr w:rsidR="009B1C3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Stan środków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 tym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Stan środków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Dział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 Rozdział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 Nazwa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obrotowych  na początku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 Przychody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dotacje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Koszty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obr. na koniec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    roku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     roku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540000,00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250000,00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290000,00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540000,00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250000,00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290000,00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636104,00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482000,00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154104,00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21104,00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 6104,00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520000,00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442000,00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78000,00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35000,00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25000,00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60000,00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45000,00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250000,00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180000,00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70000,00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 -  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250000,00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180000,00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70000,00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20000,00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 -  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47514,00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2440600,00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2997000,00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-    508886,00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50000,00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40000,00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 47514,00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 1765600,00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 1000000,00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813114,00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300000,00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</w:t>
            </w:r>
            <w:r>
              <w:rPr>
                <w:sz w:val="22"/>
              </w:rPr>
              <w:lastRenderedPageBreak/>
              <w:t xml:space="preserve">50000,00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     250000,00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290000,00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70000,00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220000,00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 1857000,00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- 1857000,00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35000,00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25000,00 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</w:tr>
      <w:tr w:rsidR="009B1C38"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47514,00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3886704,00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3919000,00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15218,00 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9B1C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9B1C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C3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369" w:rsidRDefault="00450369">
      <w:r>
        <w:separator/>
      </w:r>
    </w:p>
  </w:endnote>
  <w:endnote w:type="continuationSeparator" w:id="0">
    <w:p w:rsidR="00450369" w:rsidRDefault="004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1C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2"/>
      <w:gridCol w:w="3144"/>
    </w:tblGrid>
    <w:tr w:rsidR="009B1C3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2"/>
      <w:gridCol w:w="3144"/>
    </w:tblGrid>
    <w:tr w:rsidR="009B1C3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1C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1C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1C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2"/>
      <w:gridCol w:w="3144"/>
    </w:tblGrid>
    <w:tr w:rsidR="009B1C3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6CE50D9B-0321-49FC-8294-F5B2C433CC0F.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1C38" w:rsidRDefault="009B1C38">
          <w:pPr>
            <w:jc w:val="right"/>
            <w:rPr>
              <w:sz w:val="18"/>
            </w:rPr>
          </w:pPr>
        </w:p>
      </w:tc>
    </w:tr>
  </w:tbl>
  <w:p w:rsidR="009B1C38" w:rsidRDefault="009B1C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369" w:rsidRDefault="00450369">
      <w:r>
        <w:separator/>
      </w:r>
    </w:p>
  </w:footnote>
  <w:footnote w:type="continuationSeparator" w:id="0">
    <w:p w:rsidR="00450369" w:rsidRDefault="00450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0369"/>
    <w:rsid w:val="004E3FB5"/>
    <w:rsid w:val="009B1C38"/>
    <w:rsid w:val="00A77B3E"/>
    <w:rsid w:val="00C31CA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75198-5869-44B1-B59C-5CEBB4D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6714</Words>
  <Characters>40285</Characters>
  <Application>Microsoft Office Word</Application>
  <DocSecurity>0</DocSecurity>
  <Lines>335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46906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II/4/24 z dnia 24 maja 2024 r.</dc:title>
  <dc:subject>w sprawie zmiany uchwały budżetowej Gminy Żabno na rok 2024^nr LX/812/23 Rady Miejskiej w^Żabnie z^dnia 28^grudnia 2023r.</dc:subject>
  <dc:creator>Mateusz Libera</dc:creator>
  <cp:lastModifiedBy>Mateusz Libera</cp:lastModifiedBy>
  <cp:revision>2</cp:revision>
  <cp:lastPrinted>2024-05-27T06:54:00Z</cp:lastPrinted>
  <dcterms:created xsi:type="dcterms:W3CDTF">2024-05-27T08:48:00Z</dcterms:created>
  <dcterms:modified xsi:type="dcterms:W3CDTF">2024-05-27T06:54:00Z</dcterms:modified>
  <cp:category>Akt prawny</cp:category>
</cp:coreProperties>
</file>